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8AB2" w14:textId="6192BCF2" w:rsidR="00EC286B" w:rsidRPr="00EC286B" w:rsidRDefault="009E57D4" w:rsidP="00EC286B">
      <w:pPr>
        <w:spacing w:line="240" w:lineRule="auto"/>
        <w:ind w:left="720" w:hanging="360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softHyphen/>
      </w:r>
      <w:r>
        <w:rPr>
          <w:rFonts w:ascii="Lato" w:hAnsi="Lato"/>
          <w:sz w:val="16"/>
          <w:szCs w:val="16"/>
        </w:rPr>
        <w:softHyphen/>
      </w:r>
    </w:p>
    <w:p w14:paraId="5E22AD26" w14:textId="4698DAF8" w:rsidR="00EC286B" w:rsidRPr="00EC286B" w:rsidRDefault="00EC286B" w:rsidP="00EC286B">
      <w:pPr>
        <w:pStyle w:val="Header"/>
        <w:numPr>
          <w:ilvl w:val="0"/>
          <w:numId w:val="1"/>
        </w:numPr>
        <w:rPr>
          <w:rFonts w:ascii="Lato" w:hAnsi="Lato"/>
        </w:rPr>
      </w:pPr>
      <w:r w:rsidRPr="00EC286B">
        <w:rPr>
          <w:rFonts w:ascii="Lato" w:hAnsi="Lato"/>
        </w:rPr>
        <w:t xml:space="preserve">Based on </w:t>
      </w:r>
      <w:r w:rsidR="004F3387">
        <w:rPr>
          <w:rFonts w:ascii="Lato" w:hAnsi="Lato"/>
        </w:rPr>
        <w:t xml:space="preserve">your </w:t>
      </w:r>
      <w:proofErr w:type="spellStart"/>
      <w:r w:rsidRPr="00EC286B">
        <w:rPr>
          <w:rFonts w:ascii="Lato" w:hAnsi="Lato"/>
        </w:rPr>
        <w:t>YouthTruth</w:t>
      </w:r>
      <w:proofErr w:type="spellEnd"/>
      <w:r w:rsidRPr="00EC286B">
        <w:rPr>
          <w:rFonts w:ascii="Lato" w:hAnsi="Lato"/>
        </w:rPr>
        <w:t xml:space="preserve"> data and your school improvement plan and/or professional development goals, what are two or three areas you’d like to prioritize? </w:t>
      </w:r>
    </w:p>
    <w:p w14:paraId="73596684" w14:textId="77777777" w:rsidR="00EC286B" w:rsidRPr="00EC286B" w:rsidRDefault="00EC286B" w:rsidP="00EC286B">
      <w:pPr>
        <w:pStyle w:val="Header"/>
        <w:numPr>
          <w:ilvl w:val="0"/>
          <w:numId w:val="1"/>
        </w:numPr>
        <w:rPr>
          <w:rFonts w:ascii="Lato" w:hAnsi="Lato"/>
        </w:rPr>
      </w:pPr>
      <w:r w:rsidRPr="00EC286B">
        <w:rPr>
          <w:rFonts w:ascii="Lato" w:hAnsi="Lato"/>
        </w:rPr>
        <w:t>Do you anticipate any barriers or challenges? Which colleagues could help you address these potential challenges?</w:t>
      </w:r>
    </w:p>
    <w:p w14:paraId="47BEBC61" w14:textId="77777777" w:rsidR="00EC286B" w:rsidRPr="00EC286B" w:rsidRDefault="00EC286B" w:rsidP="00EC286B">
      <w:pPr>
        <w:pStyle w:val="Header"/>
        <w:numPr>
          <w:ilvl w:val="0"/>
          <w:numId w:val="1"/>
        </w:numPr>
        <w:rPr>
          <w:rFonts w:ascii="Lato" w:hAnsi="Lato"/>
        </w:rPr>
      </w:pPr>
      <w:r w:rsidRPr="00EC286B">
        <w:rPr>
          <w:rFonts w:ascii="Lato" w:hAnsi="Lato"/>
        </w:rPr>
        <w:t xml:space="preserve">Brainstorm ideas for how you could address these priorities. </w:t>
      </w:r>
    </w:p>
    <w:p w14:paraId="7B4DBAC3" w14:textId="77777777" w:rsidR="00EC286B" w:rsidRPr="00EC286B" w:rsidRDefault="00EC286B" w:rsidP="00EC286B">
      <w:pPr>
        <w:pStyle w:val="Header"/>
        <w:rPr>
          <w:rFonts w:ascii="Lato" w:hAnsi="Lato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1"/>
        <w:gridCol w:w="2571"/>
        <w:gridCol w:w="2571"/>
      </w:tblGrid>
      <w:tr w:rsidR="00EC286B" w:rsidRPr="00EC286B" w14:paraId="3DFEC97F" w14:textId="77777777" w:rsidTr="00F15364">
        <w:trPr>
          <w:trHeight w:val="440"/>
        </w:trPr>
        <w:tc>
          <w:tcPr>
            <w:tcW w:w="2571" w:type="dxa"/>
            <w:shd w:val="clear" w:color="auto" w:fill="245471"/>
            <w:vAlign w:val="center"/>
          </w:tcPr>
          <w:p w14:paraId="7002CFC3" w14:textId="77777777" w:rsidR="00EC286B" w:rsidRPr="00F15364" w:rsidRDefault="00EC286B" w:rsidP="00EC286B">
            <w:pPr>
              <w:jc w:val="center"/>
              <w:rPr>
                <w:rFonts w:ascii="Lato" w:hAnsi="Lato"/>
                <w:b/>
                <w:bCs/>
                <w:color w:val="F99C25"/>
              </w:rPr>
            </w:pPr>
            <w:r w:rsidRPr="00F15364">
              <w:rPr>
                <w:rFonts w:ascii="Lato" w:hAnsi="Lato"/>
                <w:b/>
                <w:bCs/>
                <w:color w:val="F99C25"/>
              </w:rPr>
              <w:t>Priority Area</w:t>
            </w:r>
          </w:p>
        </w:tc>
        <w:tc>
          <w:tcPr>
            <w:tcW w:w="2571" w:type="dxa"/>
            <w:shd w:val="clear" w:color="auto" w:fill="245471"/>
            <w:vAlign w:val="center"/>
          </w:tcPr>
          <w:p w14:paraId="36E94E85" w14:textId="77777777" w:rsidR="00EC286B" w:rsidRPr="00F15364" w:rsidRDefault="00EC286B" w:rsidP="00EC286B">
            <w:pPr>
              <w:jc w:val="center"/>
              <w:rPr>
                <w:rFonts w:ascii="Lato" w:hAnsi="Lato"/>
                <w:b/>
                <w:bCs/>
                <w:color w:val="F99C25"/>
              </w:rPr>
            </w:pPr>
            <w:r w:rsidRPr="00F15364">
              <w:rPr>
                <w:rFonts w:ascii="Lato" w:hAnsi="Lato"/>
                <w:b/>
                <w:bCs/>
                <w:color w:val="F99C25"/>
              </w:rPr>
              <w:t>Near-Term Actions</w:t>
            </w:r>
          </w:p>
        </w:tc>
        <w:tc>
          <w:tcPr>
            <w:tcW w:w="2571" w:type="dxa"/>
            <w:shd w:val="clear" w:color="auto" w:fill="245471"/>
            <w:vAlign w:val="center"/>
          </w:tcPr>
          <w:p w14:paraId="2F7626B3" w14:textId="77777777" w:rsidR="00EC286B" w:rsidRPr="00F15364" w:rsidRDefault="00EC286B" w:rsidP="00EC286B">
            <w:pPr>
              <w:jc w:val="center"/>
              <w:rPr>
                <w:rFonts w:ascii="Lato" w:hAnsi="Lato"/>
                <w:b/>
                <w:bCs/>
                <w:color w:val="F99C25"/>
              </w:rPr>
            </w:pPr>
            <w:r w:rsidRPr="00F15364">
              <w:rPr>
                <w:rFonts w:ascii="Lato" w:hAnsi="Lato"/>
                <w:b/>
                <w:bCs/>
                <w:color w:val="F99C25"/>
              </w:rPr>
              <w:t>Long-Term Actions</w:t>
            </w:r>
          </w:p>
        </w:tc>
        <w:tc>
          <w:tcPr>
            <w:tcW w:w="2571" w:type="dxa"/>
            <w:shd w:val="clear" w:color="auto" w:fill="245471"/>
            <w:vAlign w:val="center"/>
          </w:tcPr>
          <w:p w14:paraId="62B76775" w14:textId="77777777" w:rsidR="00EC286B" w:rsidRPr="00F15364" w:rsidRDefault="00EC286B" w:rsidP="00EC286B">
            <w:pPr>
              <w:jc w:val="center"/>
              <w:rPr>
                <w:rFonts w:ascii="Lato" w:hAnsi="Lato"/>
                <w:b/>
                <w:bCs/>
                <w:color w:val="F99C25"/>
              </w:rPr>
            </w:pPr>
            <w:r w:rsidRPr="00F15364">
              <w:rPr>
                <w:rFonts w:ascii="Lato" w:hAnsi="Lato"/>
                <w:b/>
                <w:bCs/>
                <w:color w:val="F99C25"/>
              </w:rPr>
              <w:t>Measurable Outcomes</w:t>
            </w:r>
          </w:p>
        </w:tc>
        <w:tc>
          <w:tcPr>
            <w:tcW w:w="2571" w:type="dxa"/>
            <w:shd w:val="clear" w:color="auto" w:fill="245471"/>
            <w:vAlign w:val="center"/>
          </w:tcPr>
          <w:p w14:paraId="3108E9D1" w14:textId="77777777" w:rsidR="00EC286B" w:rsidRPr="00F15364" w:rsidRDefault="00EC286B" w:rsidP="00EC286B">
            <w:pPr>
              <w:jc w:val="center"/>
              <w:rPr>
                <w:rFonts w:ascii="Lato" w:hAnsi="Lato"/>
                <w:b/>
                <w:bCs/>
                <w:color w:val="F99C25"/>
              </w:rPr>
            </w:pPr>
            <w:r w:rsidRPr="00F15364">
              <w:rPr>
                <w:rFonts w:ascii="Lato" w:hAnsi="Lato"/>
                <w:b/>
                <w:bCs/>
                <w:color w:val="F99C25"/>
              </w:rPr>
              <w:t>Participant Roles</w:t>
            </w:r>
          </w:p>
        </w:tc>
      </w:tr>
      <w:tr w:rsidR="00EC286B" w:rsidRPr="00EC286B" w14:paraId="3492464C" w14:textId="77777777" w:rsidTr="00F15364">
        <w:trPr>
          <w:trHeight w:val="1282"/>
        </w:trPr>
        <w:tc>
          <w:tcPr>
            <w:tcW w:w="2571" w:type="dxa"/>
            <w:vAlign w:val="center"/>
          </w:tcPr>
          <w:p w14:paraId="7284ED6B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70950B5E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20E20BC3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1AEA0000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1E0EB068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</w:tr>
      <w:tr w:rsidR="00EC286B" w:rsidRPr="00EC286B" w14:paraId="1C04DA92" w14:textId="77777777" w:rsidTr="00F15364">
        <w:trPr>
          <w:trHeight w:val="1358"/>
        </w:trPr>
        <w:tc>
          <w:tcPr>
            <w:tcW w:w="2571" w:type="dxa"/>
            <w:vAlign w:val="center"/>
          </w:tcPr>
          <w:p w14:paraId="6A9F9425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070334AC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21086D2C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5B50FDC9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4D24E8D4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</w:tr>
      <w:tr w:rsidR="00EC286B" w:rsidRPr="00EC286B" w14:paraId="6670B392" w14:textId="77777777" w:rsidTr="00F15364">
        <w:trPr>
          <w:trHeight w:val="1282"/>
        </w:trPr>
        <w:tc>
          <w:tcPr>
            <w:tcW w:w="2571" w:type="dxa"/>
            <w:vAlign w:val="center"/>
          </w:tcPr>
          <w:p w14:paraId="0141C672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5366A7C1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243E74A1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0B0CF771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0B7D7150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</w:tr>
      <w:tr w:rsidR="00EC286B" w:rsidRPr="00EC286B" w14:paraId="45BFD62E" w14:textId="77777777" w:rsidTr="00F15364">
        <w:trPr>
          <w:trHeight w:val="1358"/>
        </w:trPr>
        <w:tc>
          <w:tcPr>
            <w:tcW w:w="2571" w:type="dxa"/>
            <w:vAlign w:val="center"/>
          </w:tcPr>
          <w:p w14:paraId="0CA5DA02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51A93CC4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648D1453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1351AE4A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  <w:tc>
          <w:tcPr>
            <w:tcW w:w="2571" w:type="dxa"/>
            <w:vAlign w:val="center"/>
          </w:tcPr>
          <w:p w14:paraId="3F980335" w14:textId="77777777" w:rsidR="00EC286B" w:rsidRPr="00EC286B" w:rsidRDefault="00EC286B" w:rsidP="00EC286B">
            <w:pPr>
              <w:rPr>
                <w:rFonts w:ascii="Lato" w:hAnsi="Lato"/>
              </w:rPr>
            </w:pPr>
          </w:p>
        </w:tc>
      </w:tr>
    </w:tbl>
    <w:p w14:paraId="6B8878F3" w14:textId="77777777" w:rsidR="00F15364" w:rsidRPr="00F15364" w:rsidRDefault="00F15364" w:rsidP="00F15364">
      <w:pPr>
        <w:rPr>
          <w:rFonts w:ascii="Lato" w:hAnsi="Lato"/>
        </w:rPr>
      </w:pPr>
    </w:p>
    <w:sectPr w:rsidR="00F15364" w:rsidRPr="00F15364" w:rsidSect="00EC2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4E27" w14:textId="77777777" w:rsidR="0005739A" w:rsidRDefault="0005739A" w:rsidP="00EC286B">
      <w:pPr>
        <w:spacing w:after="0" w:line="240" w:lineRule="auto"/>
      </w:pPr>
      <w:r>
        <w:separator/>
      </w:r>
    </w:p>
  </w:endnote>
  <w:endnote w:type="continuationSeparator" w:id="0">
    <w:p w14:paraId="500F4E16" w14:textId="77777777" w:rsidR="0005739A" w:rsidRDefault="0005739A" w:rsidP="00EC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272A" w14:textId="77777777" w:rsidR="004F3387" w:rsidRDefault="004F3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4AB6" w14:textId="77777777" w:rsidR="00EC286B" w:rsidRDefault="00EC286B" w:rsidP="00EC286B">
    <w:pPr>
      <w:pStyle w:val="Footer"/>
      <w:jc w:val="center"/>
    </w:pPr>
    <w:r>
      <w:rPr>
        <w:noProof/>
      </w:rPr>
      <w:drawing>
        <wp:inline distT="0" distB="0" distL="0" distR="0" wp14:anchorId="61E933D8" wp14:editId="1B5B1449">
          <wp:extent cx="2316635" cy="63484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635" cy="63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10AB" w14:textId="77777777" w:rsidR="004F3387" w:rsidRDefault="004F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1F2E" w14:textId="77777777" w:rsidR="0005739A" w:rsidRDefault="0005739A" w:rsidP="00EC286B">
      <w:pPr>
        <w:spacing w:after="0" w:line="240" w:lineRule="auto"/>
      </w:pPr>
      <w:r>
        <w:separator/>
      </w:r>
    </w:p>
  </w:footnote>
  <w:footnote w:type="continuationSeparator" w:id="0">
    <w:p w14:paraId="13886285" w14:textId="77777777" w:rsidR="0005739A" w:rsidRDefault="0005739A" w:rsidP="00EC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F107" w14:textId="77777777" w:rsidR="004F3387" w:rsidRDefault="004F3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344C" w14:textId="1CDD6CD9" w:rsidR="00EC286B" w:rsidRPr="00EC286B" w:rsidRDefault="009E57D4" w:rsidP="009E57D4">
    <w:pPr>
      <w:pStyle w:val="Header"/>
      <w:jc w:val="center"/>
      <w:rPr>
        <w:rFonts w:ascii="Lato" w:hAnsi="Lato"/>
        <w:color w:val="245471"/>
        <w:sz w:val="72"/>
        <w:szCs w:val="72"/>
      </w:rPr>
    </w:pPr>
    <w:r>
      <w:rPr>
        <w:rFonts w:ascii="Lato" w:hAnsi="Lato"/>
        <w:color w:val="245471"/>
        <w:sz w:val="72"/>
        <w:szCs w:val="72"/>
      </w:rPr>
      <w:t xml:space="preserve">ACTION STEPS </w:t>
    </w:r>
    <w:r>
      <w:rPr>
        <w:rFonts w:ascii="Lato" w:hAnsi="Lato"/>
        <w:color w:val="245471"/>
        <w:sz w:val="72"/>
        <w:szCs w:val="72"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407F" w14:textId="77777777" w:rsidR="004F3387" w:rsidRDefault="004F3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31B03"/>
    <w:multiLevelType w:val="hybridMultilevel"/>
    <w:tmpl w:val="FEE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96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6B"/>
    <w:rsid w:val="0005739A"/>
    <w:rsid w:val="001E5A7A"/>
    <w:rsid w:val="00264293"/>
    <w:rsid w:val="003233EA"/>
    <w:rsid w:val="00482950"/>
    <w:rsid w:val="004F3387"/>
    <w:rsid w:val="00715D35"/>
    <w:rsid w:val="00827227"/>
    <w:rsid w:val="009E57D4"/>
    <w:rsid w:val="00D81BFA"/>
    <w:rsid w:val="00E45A79"/>
    <w:rsid w:val="00EC286B"/>
    <w:rsid w:val="00F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40EFD"/>
  <w15:chartTrackingRefBased/>
  <w15:docId w15:val="{47EAD077-F28F-43F8-9F95-8693C3C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86B"/>
  </w:style>
  <w:style w:type="paragraph" w:styleId="Footer">
    <w:name w:val="footer"/>
    <w:basedOn w:val="Normal"/>
    <w:link w:val="FooterChar"/>
    <w:uiPriority w:val="99"/>
    <w:unhideWhenUsed/>
    <w:rsid w:val="00EC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Kelson Goldfine</dc:creator>
  <cp:keywords/>
  <dc:description/>
  <cp:lastModifiedBy>Jordi Hertz</cp:lastModifiedBy>
  <cp:revision>3</cp:revision>
  <dcterms:created xsi:type="dcterms:W3CDTF">2024-06-26T09:09:00Z</dcterms:created>
  <dcterms:modified xsi:type="dcterms:W3CDTF">2024-06-26T09:12:00Z</dcterms:modified>
</cp:coreProperties>
</file>